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8C2" w:rsidRDefault="008E58C2" w:rsidP="008E58C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pl"/>
        </w:rPr>
      </w:pPr>
      <w:r>
        <w:rPr>
          <w:rFonts w:ascii="Calibri" w:hAnsi="Calibri" w:cs="Calibri"/>
          <w:b/>
          <w:bCs/>
          <w:lang w:val="pl"/>
        </w:rPr>
        <w:t xml:space="preserve">UCHWAŁA Nr  12  </w:t>
      </w:r>
    </w:p>
    <w:p w:rsidR="008E58C2" w:rsidRDefault="008E58C2" w:rsidP="008E58C2">
      <w:pPr>
        <w:keepNext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pl"/>
        </w:rPr>
      </w:pPr>
      <w:r>
        <w:rPr>
          <w:rFonts w:ascii="Calibri" w:hAnsi="Calibri" w:cs="Calibri"/>
          <w:b/>
          <w:bCs/>
          <w:lang w:val="pl"/>
        </w:rPr>
        <w:t>XXXVIII Okręgowego Zjazdu Lekarzy</w:t>
      </w:r>
    </w:p>
    <w:p w:rsidR="008E58C2" w:rsidRDefault="008E58C2" w:rsidP="008E58C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pl"/>
        </w:rPr>
      </w:pPr>
      <w:r>
        <w:rPr>
          <w:rFonts w:ascii="Calibri" w:hAnsi="Calibri" w:cs="Calibri"/>
          <w:b/>
          <w:bCs/>
          <w:lang w:val="pl"/>
        </w:rPr>
        <w:t>Świętokrzyskiej Izby Lekarskiej</w:t>
      </w:r>
    </w:p>
    <w:p w:rsidR="008E58C2" w:rsidRDefault="008E58C2" w:rsidP="008E58C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pl"/>
        </w:rPr>
      </w:pPr>
      <w:r>
        <w:rPr>
          <w:rFonts w:ascii="Calibri" w:hAnsi="Calibri" w:cs="Calibri"/>
          <w:b/>
          <w:bCs/>
          <w:lang w:val="pl"/>
        </w:rPr>
        <w:t>z dnia 6 kwietnia 2019 r</w:t>
      </w:r>
    </w:p>
    <w:p w:rsidR="008E58C2" w:rsidRDefault="008E58C2" w:rsidP="008E58C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pl"/>
        </w:rPr>
      </w:pPr>
    </w:p>
    <w:p w:rsidR="008E58C2" w:rsidRPr="00666C69" w:rsidRDefault="008E58C2" w:rsidP="008E58C2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val="pl"/>
        </w:rPr>
        <w:t>w sprawie  ustalenia wysokości częściowej refundacji koszt</w:t>
      </w:r>
      <w:r w:rsidRPr="00666C69">
        <w:rPr>
          <w:rFonts w:ascii="Calibri" w:hAnsi="Calibri" w:cs="Calibri"/>
          <w:b/>
          <w:bCs/>
        </w:rPr>
        <w:t>ów uzyskania specjalizacji, stopnia naukowego oraz tytułu profesora</w:t>
      </w:r>
    </w:p>
    <w:p w:rsidR="008E58C2" w:rsidRDefault="008E58C2" w:rsidP="008E58C2">
      <w:pPr>
        <w:autoSpaceDE w:val="0"/>
        <w:autoSpaceDN w:val="0"/>
        <w:adjustRightInd w:val="0"/>
        <w:rPr>
          <w:rFonts w:ascii="Calibri" w:hAnsi="Calibri" w:cs="Calibri"/>
          <w:lang w:val="pl"/>
        </w:rPr>
      </w:pPr>
    </w:p>
    <w:p w:rsidR="008E58C2" w:rsidRDefault="008E58C2" w:rsidP="008E58C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pl"/>
        </w:rPr>
      </w:pPr>
    </w:p>
    <w:p w:rsidR="008E58C2" w:rsidRPr="00666C69" w:rsidRDefault="008E58C2" w:rsidP="008E58C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pl"/>
        </w:rPr>
        <w:tab/>
      </w:r>
      <w:r>
        <w:rPr>
          <w:rFonts w:ascii="Calibri" w:hAnsi="Calibri" w:cs="Calibri"/>
          <w:lang w:val="pl"/>
        </w:rPr>
        <w:tab/>
        <w:t xml:space="preserve">Na podstawie art. 23 ust.1 ustawy z dnia 2 grudnia  2009 r. o izbach lekarskich                               ( Dz. U. z 2018 r. poz. 168 ze zm.) w związku z </w:t>
      </w:r>
      <w:r w:rsidRPr="00666C69">
        <w:rPr>
          <w:rFonts w:ascii="Calibri" w:hAnsi="Calibri" w:cs="Calibri"/>
        </w:rPr>
        <w:t>§11 Uchwały Nr 17/90/I Naczelnej Rady Lekarskiej z dnia 5 maja 1990 roku w sprawie ramowych regulaminów organizacji i trybu działania : okręgowych zjazdów lekarzy, okręgowych rad lekarskich i okręgowych komisji rewizyjnych  uchwala się, co następuje:</w:t>
      </w:r>
    </w:p>
    <w:p w:rsidR="008E58C2" w:rsidRDefault="008E58C2" w:rsidP="008E58C2">
      <w:pPr>
        <w:autoSpaceDE w:val="0"/>
        <w:autoSpaceDN w:val="0"/>
        <w:adjustRightInd w:val="0"/>
        <w:jc w:val="both"/>
        <w:rPr>
          <w:rFonts w:ascii="Calibri" w:hAnsi="Calibri" w:cs="Calibri"/>
          <w:lang w:val="pl"/>
        </w:rPr>
      </w:pPr>
    </w:p>
    <w:p w:rsidR="008E58C2" w:rsidRDefault="008E58C2" w:rsidP="008E58C2">
      <w:pPr>
        <w:autoSpaceDE w:val="0"/>
        <w:autoSpaceDN w:val="0"/>
        <w:adjustRightInd w:val="0"/>
        <w:rPr>
          <w:rFonts w:ascii="Calibri" w:hAnsi="Calibri" w:cs="Calibri"/>
          <w:lang w:val="pl"/>
        </w:rPr>
      </w:pPr>
    </w:p>
    <w:p w:rsidR="008E58C2" w:rsidRDefault="008E58C2" w:rsidP="008E58C2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lang w:val="pl"/>
        </w:rPr>
      </w:pPr>
      <w:r>
        <w:rPr>
          <w:rFonts w:ascii="Calibri" w:hAnsi="Calibri" w:cs="Calibri"/>
          <w:lang w:val="pl"/>
        </w:rPr>
        <w:t xml:space="preserve"> Na wniosek Okręgowej Rady Lekarskiej Świętokrzyskiej Izby Lekarskiej XXXVIII Okręgowy Zjazd Lekarzy postanawia:</w:t>
      </w:r>
    </w:p>
    <w:p w:rsidR="008E58C2" w:rsidRDefault="008E58C2" w:rsidP="008E58C2">
      <w:pPr>
        <w:autoSpaceDE w:val="0"/>
        <w:autoSpaceDN w:val="0"/>
        <w:adjustRightInd w:val="0"/>
        <w:jc w:val="center"/>
        <w:rPr>
          <w:rFonts w:ascii="Calibri" w:hAnsi="Calibri" w:cs="Calibri"/>
          <w:lang w:val="pl"/>
        </w:rPr>
      </w:pPr>
      <w:r>
        <w:rPr>
          <w:rFonts w:ascii="Calibri" w:hAnsi="Calibri" w:cs="Calibri"/>
          <w:lang w:val="pl"/>
        </w:rPr>
        <w:t>§1.</w:t>
      </w:r>
    </w:p>
    <w:p w:rsidR="008E58C2" w:rsidRPr="00666C69" w:rsidRDefault="008E58C2" w:rsidP="008E58C2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pl"/>
        </w:rPr>
        <w:t>Zwiększyć do 2 tysięcy złotych (dwa tysiące złotych)  wysokość częściowej refundacji koszt</w:t>
      </w:r>
      <w:r w:rsidRPr="00666C69">
        <w:rPr>
          <w:rFonts w:ascii="Calibri" w:hAnsi="Calibri" w:cs="Calibri"/>
        </w:rPr>
        <w:t>ów uzyskania specjalizacji przez lekarzy i lekarzy dentystów członków ŚIL.</w:t>
      </w:r>
    </w:p>
    <w:p w:rsidR="008E58C2" w:rsidRPr="00666C69" w:rsidRDefault="008E58C2" w:rsidP="008E58C2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pl"/>
        </w:rPr>
        <w:t xml:space="preserve"> Zwiększyć do 2 tysięcy złotych ( dwa tysiące złotych) wysokość częściowej refundacji koszt</w:t>
      </w:r>
      <w:r w:rsidRPr="00666C69">
        <w:rPr>
          <w:rFonts w:ascii="Calibri" w:hAnsi="Calibri" w:cs="Calibri"/>
        </w:rPr>
        <w:t>ów uzyskania stopnia naukowego oraz tytułu naukowego profesora przez lekarzy i lekarzy dentystów członków ŚIL.</w:t>
      </w:r>
    </w:p>
    <w:p w:rsidR="008E58C2" w:rsidRDefault="008E58C2" w:rsidP="008E58C2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Calibri" w:hAnsi="Calibri" w:cs="Calibri"/>
          <w:lang w:val="pl"/>
        </w:rPr>
      </w:pPr>
      <w:r>
        <w:rPr>
          <w:rFonts w:ascii="Calibri" w:hAnsi="Calibri" w:cs="Calibri"/>
          <w:lang w:val="pl"/>
        </w:rPr>
        <w:t xml:space="preserve">Refundacja, o której mowa w ust. 1 przyznawana jest członkom ŚIL: </w:t>
      </w:r>
    </w:p>
    <w:p w:rsidR="008E58C2" w:rsidRDefault="008E58C2" w:rsidP="008E58C2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lang w:val="pl"/>
        </w:rPr>
      </w:pPr>
      <w:r>
        <w:rPr>
          <w:rFonts w:ascii="Calibri" w:hAnsi="Calibri" w:cs="Calibri"/>
          <w:lang w:val="pl"/>
        </w:rPr>
        <w:t xml:space="preserve">- którzy uzyskali tytuł specjalisty na terytorium RP, </w:t>
      </w:r>
    </w:p>
    <w:p w:rsidR="008E58C2" w:rsidRDefault="008E58C2" w:rsidP="008E58C2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lang w:val="pl"/>
        </w:rPr>
      </w:pPr>
      <w:r>
        <w:rPr>
          <w:rFonts w:ascii="Calibri" w:hAnsi="Calibri" w:cs="Calibri"/>
          <w:lang w:val="pl"/>
        </w:rPr>
        <w:t>- którym za równoważny uznano tytuł specjalisty uzyskany zagranicą</w:t>
      </w:r>
    </w:p>
    <w:p w:rsidR="008E58C2" w:rsidRDefault="008E58C2" w:rsidP="008E58C2">
      <w:pPr>
        <w:autoSpaceDE w:val="0"/>
        <w:autoSpaceDN w:val="0"/>
        <w:adjustRightInd w:val="0"/>
        <w:ind w:left="720"/>
        <w:rPr>
          <w:rFonts w:ascii="Calibri" w:hAnsi="Calibri" w:cs="Calibri"/>
          <w:lang w:val="pl"/>
        </w:rPr>
      </w:pPr>
      <w:r>
        <w:rPr>
          <w:rFonts w:ascii="Calibri" w:hAnsi="Calibri" w:cs="Calibri"/>
          <w:lang w:val="pl"/>
        </w:rPr>
        <w:t xml:space="preserve">                                                                  §2.</w:t>
      </w:r>
    </w:p>
    <w:p w:rsidR="008E58C2" w:rsidRDefault="008E58C2" w:rsidP="008E58C2">
      <w:pPr>
        <w:autoSpaceDE w:val="0"/>
        <w:autoSpaceDN w:val="0"/>
        <w:adjustRightInd w:val="0"/>
        <w:jc w:val="both"/>
        <w:rPr>
          <w:rFonts w:ascii="Calibri" w:hAnsi="Calibri" w:cs="Calibri"/>
          <w:lang w:val="pl"/>
        </w:rPr>
      </w:pPr>
    </w:p>
    <w:p w:rsidR="008E58C2" w:rsidRDefault="008E58C2" w:rsidP="008E58C2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lang w:val="pl"/>
        </w:rPr>
      </w:pPr>
      <w:r>
        <w:rPr>
          <w:rFonts w:ascii="Calibri" w:hAnsi="Calibri" w:cs="Calibri"/>
          <w:lang w:val="pl"/>
        </w:rPr>
        <w:t>Wykonanie uchwały powierza się Prezydium Okręgowej Rady Lekarskiej ŚIL.</w:t>
      </w:r>
    </w:p>
    <w:p w:rsidR="008E58C2" w:rsidRDefault="008E58C2" w:rsidP="008E58C2">
      <w:pPr>
        <w:autoSpaceDE w:val="0"/>
        <w:autoSpaceDN w:val="0"/>
        <w:adjustRightInd w:val="0"/>
        <w:jc w:val="both"/>
        <w:rPr>
          <w:rFonts w:ascii="Calibri" w:hAnsi="Calibri" w:cs="Calibri"/>
          <w:lang w:val="pl"/>
        </w:rPr>
      </w:pPr>
    </w:p>
    <w:p w:rsidR="008E58C2" w:rsidRDefault="008E58C2" w:rsidP="008E58C2">
      <w:pPr>
        <w:autoSpaceDE w:val="0"/>
        <w:autoSpaceDN w:val="0"/>
        <w:adjustRightInd w:val="0"/>
        <w:jc w:val="center"/>
        <w:rPr>
          <w:rFonts w:ascii="Calibri" w:hAnsi="Calibri" w:cs="Calibri"/>
          <w:lang w:val="pl"/>
        </w:rPr>
      </w:pPr>
      <w:r>
        <w:rPr>
          <w:rFonts w:ascii="Calibri" w:hAnsi="Calibri" w:cs="Calibri"/>
          <w:lang w:val="pl"/>
        </w:rPr>
        <w:t>§3.</w:t>
      </w:r>
    </w:p>
    <w:p w:rsidR="008E58C2" w:rsidRDefault="008E58C2" w:rsidP="008E58C2">
      <w:pPr>
        <w:autoSpaceDE w:val="0"/>
        <w:autoSpaceDN w:val="0"/>
        <w:adjustRightInd w:val="0"/>
        <w:jc w:val="both"/>
        <w:rPr>
          <w:rFonts w:ascii="Calibri" w:hAnsi="Calibri" w:cs="Calibri"/>
          <w:lang w:val="pl"/>
        </w:rPr>
      </w:pPr>
    </w:p>
    <w:p w:rsidR="008E58C2" w:rsidRDefault="008E58C2" w:rsidP="008E58C2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pl"/>
        </w:rPr>
        <w:t xml:space="preserve">Uchwała wchodzi w życie z dniem podjęcia i dotyczy rozpatrzenia </w:t>
      </w:r>
      <w:proofErr w:type="spellStart"/>
      <w:r>
        <w:rPr>
          <w:rFonts w:ascii="Calibri" w:hAnsi="Calibri" w:cs="Calibri"/>
          <w:lang w:val="pl"/>
        </w:rPr>
        <w:t>wniosk</w:t>
      </w:r>
      <w:proofErr w:type="spellEnd"/>
      <w:r w:rsidRPr="00666C69">
        <w:rPr>
          <w:rFonts w:ascii="Calibri" w:hAnsi="Calibri" w:cs="Calibri"/>
        </w:rPr>
        <w:t xml:space="preserve">ów o wypłatę określonej   w par.1 rekompensaty złożonych po 6 kwietnia 2019 r.  </w:t>
      </w:r>
    </w:p>
    <w:p w:rsidR="008E58C2" w:rsidRDefault="008E58C2" w:rsidP="008E58C2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</w:p>
    <w:p w:rsidR="008E58C2" w:rsidRDefault="008E58C2" w:rsidP="008E58C2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</w:p>
    <w:p w:rsidR="008E58C2" w:rsidRDefault="008E58C2" w:rsidP="008E58C2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</w:p>
    <w:p w:rsidR="008E58C2" w:rsidRDefault="008E58C2" w:rsidP="008E58C2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</w:p>
    <w:p w:rsidR="008E58C2" w:rsidRDefault="008E58C2" w:rsidP="008E58C2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</w:p>
    <w:p w:rsidR="008E58C2" w:rsidRDefault="008E58C2" w:rsidP="008E58C2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</w:p>
    <w:p w:rsidR="008E58C2" w:rsidRPr="00472327" w:rsidRDefault="008E58C2" w:rsidP="008E58C2">
      <w:pPr>
        <w:ind w:left="708"/>
        <w:rPr>
          <w:rFonts w:ascii="Calibri" w:hAnsi="Calibri" w:cs="Calibri"/>
        </w:rPr>
      </w:pPr>
      <w:r w:rsidRPr="00472327">
        <w:rPr>
          <w:rFonts w:ascii="Calibri" w:hAnsi="Calibri" w:cs="Calibri"/>
        </w:rPr>
        <w:t xml:space="preserve">    SEKRETARZ                                                              </w:t>
      </w:r>
      <w:r>
        <w:rPr>
          <w:rFonts w:ascii="Calibri" w:hAnsi="Calibri" w:cs="Calibri"/>
        </w:rPr>
        <w:t xml:space="preserve">         </w:t>
      </w:r>
      <w:r w:rsidRPr="004723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</w:t>
      </w:r>
      <w:r w:rsidRPr="00472327">
        <w:rPr>
          <w:rFonts w:ascii="Calibri" w:hAnsi="Calibri" w:cs="Calibri"/>
        </w:rPr>
        <w:t>PRZEWODNICZĄCY</w:t>
      </w:r>
    </w:p>
    <w:p w:rsidR="008E58C2" w:rsidRPr="00472327" w:rsidRDefault="008E58C2" w:rsidP="008E58C2">
      <w:pPr>
        <w:rPr>
          <w:rFonts w:ascii="Calibri" w:hAnsi="Calibri" w:cs="Calibri"/>
        </w:rPr>
      </w:pPr>
      <w:r w:rsidRPr="00472327">
        <w:rPr>
          <w:rFonts w:ascii="Calibri" w:hAnsi="Calibri" w:cs="Calibri"/>
        </w:rPr>
        <w:t>XXXV</w:t>
      </w:r>
      <w:r>
        <w:rPr>
          <w:rFonts w:ascii="Calibri" w:hAnsi="Calibri" w:cs="Calibri"/>
        </w:rPr>
        <w:t>III</w:t>
      </w:r>
      <w:r w:rsidRPr="00472327">
        <w:rPr>
          <w:rFonts w:ascii="Calibri" w:hAnsi="Calibri" w:cs="Calibri"/>
        </w:rPr>
        <w:t xml:space="preserve"> Okręgowego Zjazdu Lekarzy                         </w:t>
      </w:r>
      <w:r>
        <w:rPr>
          <w:rFonts w:ascii="Calibri" w:hAnsi="Calibri" w:cs="Calibri"/>
        </w:rPr>
        <w:t xml:space="preserve">        </w:t>
      </w:r>
      <w:r w:rsidRPr="004723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</w:t>
      </w:r>
      <w:r w:rsidRPr="00472327">
        <w:rPr>
          <w:rFonts w:ascii="Calibri" w:hAnsi="Calibri" w:cs="Calibri"/>
        </w:rPr>
        <w:t xml:space="preserve"> XXXV</w:t>
      </w:r>
      <w:r>
        <w:rPr>
          <w:rFonts w:ascii="Calibri" w:hAnsi="Calibri" w:cs="Calibri"/>
        </w:rPr>
        <w:t>III</w:t>
      </w:r>
      <w:r w:rsidRPr="00472327">
        <w:rPr>
          <w:rFonts w:ascii="Calibri" w:hAnsi="Calibri" w:cs="Calibri"/>
        </w:rPr>
        <w:t xml:space="preserve"> Okręgowego Zjazdu Lekarzy</w:t>
      </w:r>
    </w:p>
    <w:p w:rsidR="008E58C2" w:rsidRPr="00472327" w:rsidRDefault="008E58C2" w:rsidP="008E58C2">
      <w:pPr>
        <w:rPr>
          <w:rFonts w:ascii="Calibri" w:hAnsi="Calibri" w:cs="Calibri"/>
        </w:rPr>
      </w:pPr>
      <w:r w:rsidRPr="00472327">
        <w:rPr>
          <w:rFonts w:ascii="Calibri" w:hAnsi="Calibri" w:cs="Calibri"/>
        </w:rPr>
        <w:t xml:space="preserve">    Świętokrzyskiej Izby Lekarskiej    </w:t>
      </w:r>
      <w:r>
        <w:rPr>
          <w:rFonts w:ascii="Calibri" w:hAnsi="Calibri" w:cs="Calibri"/>
        </w:rPr>
        <w:t xml:space="preserve">                             </w:t>
      </w:r>
      <w:r w:rsidRPr="00472327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</w:t>
      </w:r>
      <w:r w:rsidRPr="00472327">
        <w:rPr>
          <w:rFonts w:ascii="Calibri" w:hAnsi="Calibri" w:cs="Calibri"/>
        </w:rPr>
        <w:t xml:space="preserve"> Świętokrzyskiej Izby Lekarskiej</w:t>
      </w:r>
    </w:p>
    <w:p w:rsidR="008E58C2" w:rsidRPr="00472327" w:rsidRDefault="008E58C2" w:rsidP="008E58C2">
      <w:pPr>
        <w:rPr>
          <w:rFonts w:ascii="Calibri" w:hAnsi="Calibri" w:cs="Calibri"/>
        </w:rPr>
      </w:pPr>
    </w:p>
    <w:p w:rsidR="008E58C2" w:rsidRPr="00472327" w:rsidRDefault="008E58C2" w:rsidP="008E58C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proofErr w:type="spellStart"/>
      <w:r>
        <w:rPr>
          <w:rFonts w:ascii="Calibri" w:hAnsi="Calibri" w:cs="Calibri"/>
        </w:rPr>
        <w:t>lek.dent</w:t>
      </w:r>
      <w:proofErr w:type="spellEnd"/>
      <w:r>
        <w:rPr>
          <w:rFonts w:ascii="Calibri" w:hAnsi="Calibri" w:cs="Calibri"/>
        </w:rPr>
        <w:t xml:space="preserve">. Iwona </w:t>
      </w:r>
      <w:proofErr w:type="spellStart"/>
      <w:r>
        <w:rPr>
          <w:rFonts w:ascii="Calibri" w:hAnsi="Calibri" w:cs="Calibri"/>
        </w:rPr>
        <w:t>Skubida</w:t>
      </w:r>
      <w:proofErr w:type="spellEnd"/>
      <w:r>
        <w:rPr>
          <w:rFonts w:ascii="Calibri" w:hAnsi="Calibri" w:cs="Calibri"/>
        </w:rPr>
        <w:t xml:space="preserve">                                                                 lek. Marek Jodłowski </w:t>
      </w:r>
    </w:p>
    <w:p w:rsidR="008E58C2" w:rsidRPr="00472327" w:rsidRDefault="008E58C2" w:rsidP="008E58C2">
      <w:pPr>
        <w:rPr>
          <w:rFonts w:ascii="Calibri" w:hAnsi="Calibri" w:cs="Calibri"/>
        </w:rPr>
      </w:pPr>
    </w:p>
    <w:p w:rsidR="008E58C2" w:rsidRPr="00666C69" w:rsidRDefault="008E58C2" w:rsidP="008E58C2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</w:p>
    <w:p w:rsidR="008E58C2" w:rsidRDefault="008E58C2" w:rsidP="008E58C2">
      <w:pPr>
        <w:jc w:val="center"/>
        <w:rPr>
          <w:b/>
          <w:bCs/>
        </w:rPr>
      </w:pPr>
      <w:r w:rsidRPr="00CA0AFD">
        <w:rPr>
          <w:b/>
          <w:bCs/>
        </w:rPr>
        <w:t xml:space="preserve"> </w:t>
      </w:r>
    </w:p>
    <w:p w:rsidR="008E58C2" w:rsidRDefault="008E58C2" w:rsidP="008E58C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pl"/>
        </w:rPr>
      </w:pPr>
      <w:r>
        <w:rPr>
          <w:b/>
          <w:bCs/>
        </w:rPr>
        <w:br w:type="page"/>
      </w:r>
      <w:bookmarkStart w:id="0" w:name="_GoBack"/>
      <w:bookmarkEnd w:id="0"/>
    </w:p>
    <w:p w:rsidR="00E26CE0" w:rsidRDefault="00E26CE0"/>
    <w:sectPr w:rsidR="00E26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70C208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C2"/>
    <w:rsid w:val="008E58C2"/>
    <w:rsid w:val="00E2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19967-131F-45EF-BF49-0295B75A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58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2019-04-10T10:48:00Z</dcterms:created>
  <dcterms:modified xsi:type="dcterms:W3CDTF">2019-04-10T10:52:00Z</dcterms:modified>
</cp:coreProperties>
</file>